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91E" w:rsidRDefault="00E4791E">
      <w:pPr>
        <w:pStyle w:val="af0"/>
        <w:spacing w:before="0" w:after="0"/>
        <w:rPr>
          <w:sz w:val="36"/>
          <w:szCs w:val="36"/>
        </w:rPr>
      </w:pPr>
    </w:p>
    <w:p w:rsidR="00E4791E" w:rsidRDefault="009F7065">
      <w:pPr>
        <w:pStyle w:val="af0"/>
        <w:spacing w:before="0" w:after="0" w:line="500" w:lineRule="exact"/>
        <w:rPr>
          <w:sz w:val="36"/>
          <w:szCs w:val="36"/>
        </w:rPr>
      </w:pPr>
      <w:r>
        <w:rPr>
          <w:rFonts w:hint="eastAsia"/>
          <w:sz w:val="36"/>
          <w:szCs w:val="36"/>
        </w:rPr>
        <w:t>《电梯日常巡查操作规程》---JD20</w:t>
      </w:r>
      <w:r w:rsidRPr="009F7065">
        <w:rPr>
          <w:rFonts w:hint="eastAsia"/>
          <w:sz w:val="36"/>
          <w:szCs w:val="36"/>
        </w:rPr>
        <w:t>2305</w:t>
      </w:r>
    </w:p>
    <w:p w:rsidR="00E4791E" w:rsidRDefault="009F7065">
      <w:pPr>
        <w:pStyle w:val="af0"/>
        <w:spacing w:before="0" w:after="0" w:line="500" w:lineRule="exact"/>
        <w:rPr>
          <w:sz w:val="36"/>
          <w:szCs w:val="36"/>
        </w:rPr>
      </w:pPr>
      <w:r>
        <w:rPr>
          <w:rFonts w:hint="eastAsia"/>
          <w:sz w:val="36"/>
          <w:szCs w:val="36"/>
        </w:rPr>
        <w:t>编制说明</w:t>
      </w:r>
    </w:p>
    <w:p w:rsidR="00E4791E" w:rsidRDefault="00E4791E">
      <w:pPr>
        <w:pStyle w:val="af1"/>
        <w:ind w:firstLineChars="0" w:firstLine="0"/>
      </w:pPr>
    </w:p>
    <w:p w:rsidR="00E4791E" w:rsidRDefault="009F7065" w:rsidP="00D0404F">
      <w:pPr>
        <w:pStyle w:val="af1"/>
        <w:spacing w:line="440" w:lineRule="exact"/>
        <w:ind w:firstLine="562"/>
        <w:rPr>
          <w:rFonts w:ascii="仿宋_GB2312" w:eastAsia="仿宋_GB2312" w:hAnsi="宋体"/>
          <w:b/>
          <w:kern w:val="2"/>
          <w:sz w:val="28"/>
          <w:szCs w:val="28"/>
        </w:rPr>
      </w:pPr>
      <w:r>
        <w:rPr>
          <w:rFonts w:ascii="仿宋_GB2312" w:eastAsia="仿宋_GB2312" w:hAnsi="宋体" w:hint="eastAsia"/>
          <w:b/>
          <w:kern w:val="2"/>
          <w:sz w:val="28"/>
          <w:szCs w:val="28"/>
        </w:rPr>
        <w:t>一、工作简况</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（一）任务来源</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本标准由河北省市场监督管理局提出，河北省</w:t>
      </w:r>
      <w:r w:rsidR="00022E90">
        <w:rPr>
          <w:rFonts w:ascii="仿宋_GB2312" w:eastAsia="仿宋_GB2312" w:hint="eastAsia"/>
          <w:sz w:val="28"/>
          <w:szCs w:val="28"/>
        </w:rPr>
        <w:t>特种设备学会</w:t>
      </w:r>
      <w:bookmarkStart w:id="0" w:name="_GoBack"/>
      <w:bookmarkEnd w:id="0"/>
      <w:r>
        <w:rPr>
          <w:rFonts w:ascii="仿宋_GB2312" w:eastAsia="仿宋_GB2312" w:hint="eastAsia"/>
          <w:sz w:val="28"/>
          <w:szCs w:val="28"/>
        </w:rPr>
        <w:t>批准，项目编号为JD202</w:t>
      </w:r>
      <w:r w:rsidRPr="00D0404F">
        <w:rPr>
          <w:rFonts w:ascii="仿宋_GB2312" w:eastAsia="仿宋_GB2312" w:hint="eastAsia"/>
          <w:sz w:val="28"/>
          <w:szCs w:val="28"/>
        </w:rPr>
        <w:t>3</w:t>
      </w:r>
      <w:r w:rsidR="00D0404F" w:rsidRPr="00D0404F">
        <w:rPr>
          <w:rFonts w:hint="eastAsia"/>
          <w:sz w:val="28"/>
          <w:szCs w:val="28"/>
        </w:rPr>
        <w:t>05</w:t>
      </w:r>
      <w:r>
        <w:rPr>
          <w:rFonts w:ascii="仿宋_GB2312" w:eastAsia="仿宋_GB2312" w:hint="eastAsia"/>
          <w:sz w:val="28"/>
          <w:szCs w:val="28"/>
        </w:rPr>
        <w:t>，项目名称为《电梯日常巡查操作规程》。</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本标准起草单位：河北省特种设备学会。</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本标准主要起草人：陈广培、王琛亮、高少杰、刘婕、</w:t>
      </w:r>
      <w:proofErr w:type="gramStart"/>
      <w:r>
        <w:rPr>
          <w:rFonts w:ascii="仿宋_GB2312" w:eastAsia="仿宋_GB2312" w:hint="eastAsia"/>
          <w:sz w:val="28"/>
          <w:szCs w:val="28"/>
        </w:rPr>
        <w:t>董敬儒</w:t>
      </w:r>
      <w:proofErr w:type="gramEnd"/>
      <w:r>
        <w:rPr>
          <w:rFonts w:ascii="仿宋_GB2312" w:eastAsia="仿宋_GB2312" w:hint="eastAsia"/>
          <w:sz w:val="28"/>
          <w:szCs w:val="28"/>
        </w:rPr>
        <w:t xml:space="preserve"> </w:t>
      </w:r>
      <w:r>
        <w:rPr>
          <w:rFonts w:ascii="仿宋_GB2312" w:eastAsia="仿宋_GB2312"/>
          <w:sz w:val="28"/>
          <w:szCs w:val="28"/>
        </w:rPr>
        <w:t xml:space="preserve">  </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（二）制定背景</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1.目的</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规范电梯使用单位日常巡查操作，降低电梯日常运行风险，保障电梯安全运行。</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2.意义</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近二十多年来，伴随我省城市化进程的步伐，截至目前我省电梯的数量已增至46万之多。电梯使用单位日常的管理问题，也日渐突出。出现了良莠不齐、管理简单化，给乘客带来不少的运行风险。因此，编制电梯日常巡查操作规程，规范电梯使用单位的管理行为，降低电梯运行安全风险，提高电梯运行质量，保障电梯安全运行，具有十分重要的民生意义。</w:t>
      </w:r>
    </w:p>
    <w:p w:rsidR="00E4791E" w:rsidRDefault="009F7065">
      <w:pPr>
        <w:pStyle w:val="af1"/>
        <w:numPr>
          <w:ilvl w:val="0"/>
          <w:numId w:val="3"/>
        </w:numPr>
        <w:spacing w:line="440" w:lineRule="exact"/>
        <w:ind w:firstLine="560"/>
        <w:rPr>
          <w:rFonts w:ascii="仿宋_GB2312" w:eastAsia="仿宋_GB2312"/>
          <w:sz w:val="28"/>
          <w:szCs w:val="28"/>
        </w:rPr>
      </w:pPr>
      <w:r>
        <w:rPr>
          <w:rFonts w:ascii="仿宋_GB2312" w:eastAsia="仿宋_GB2312" w:hint="eastAsia"/>
          <w:sz w:val="28"/>
          <w:szCs w:val="28"/>
        </w:rPr>
        <w:t>规范电梯使用单位的管理行为，目前的大多数电梯使用单位对电梯日常管理的知识存在匮乏性、不系统、不全面，管理过程中有很大的随意性，管理漏洞也随处可见，为此，编制电梯日常巡查操作规程，弥补电梯使用单位管理上的不足，使得电梯使用单位对电梯的日常巡查管理，有章可循，有据可依。</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（2）保障电梯的安全运行，电梯日常巡查的内容，直接关系到电梯能否安全运行，近几年的国内电梯事故也是触目惊心，究其原因， 电梯日常巡查不到位、电梯日常巡查不规范，埋下了电梯运行的不安全隐患，没有及时地将电梯安全隐患抑制萌芽中，这就期待着有个良好的操作规程来引导电梯日常巡查如何工作，保障电梯日常运行的工</w:t>
      </w:r>
      <w:r>
        <w:rPr>
          <w:rFonts w:ascii="仿宋_GB2312" w:eastAsia="仿宋_GB2312" w:hint="eastAsia"/>
          <w:sz w:val="28"/>
          <w:szCs w:val="28"/>
        </w:rPr>
        <w:lastRenderedPageBreak/>
        <w:t>作环境，提高电梯的安全运行质量，使得电梯能够实时的安全正常运行，从而也保障乘客即民生大众的安全。</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（三）工作过程</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电梯维护保养操作规程》项目起草工作组成立于2023年4月。项目首先成立了规程编制小组，确定小组成员，并对各成员进行了具体分工，分别开展了相关资料的收集分析和深入的调研工作，并制定了编写计划，，参照了国内目前有效的有关规范、标准，草拟出《电梯日常巡查操作规程》的初稿。工作小组多次组织人员对初稿进行讨论，广泛征求和采纳了省内与电梯有关单位的正确见解与意见。</w:t>
      </w:r>
    </w:p>
    <w:p w:rsidR="00E4791E" w:rsidRDefault="009F7065" w:rsidP="00D0404F">
      <w:pPr>
        <w:pStyle w:val="af1"/>
        <w:spacing w:line="440" w:lineRule="exact"/>
        <w:ind w:firstLine="562"/>
        <w:rPr>
          <w:rFonts w:ascii="仿宋_GB2312" w:eastAsia="仿宋_GB2312"/>
          <w:b/>
          <w:sz w:val="28"/>
          <w:szCs w:val="28"/>
        </w:rPr>
      </w:pPr>
      <w:r>
        <w:rPr>
          <w:rFonts w:ascii="仿宋_GB2312" w:eastAsia="仿宋_GB2312" w:hint="eastAsia"/>
          <w:b/>
          <w:sz w:val="28"/>
          <w:szCs w:val="28"/>
        </w:rPr>
        <w:t>二、编制原则、主要内容及确定依据</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（一） 编写原则</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本规程按照GB/T 1.1—2020《标准化工作导则  第1部分：标准化文件的结构和起草规则》的规定起草。其编制遵循“实用性、统一性、规范性”的原则，尽可能与实际日常巡查操作相接轨，注重规程的可操作性。</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（二）主要内容</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本文件规定了电梯维护保养的操作规程和电梯困人应急处置。</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主要内容如下：</w:t>
      </w:r>
    </w:p>
    <w:p w:rsidR="00E4791E" w:rsidRDefault="009F7065">
      <w:pPr>
        <w:pStyle w:val="a"/>
        <w:numPr>
          <w:ilvl w:val="0"/>
          <w:numId w:val="0"/>
        </w:numPr>
        <w:spacing w:before="156" w:after="156"/>
        <w:rPr>
          <w:rFonts w:ascii="仿宋_GB2312" w:eastAsia="仿宋_GB2312"/>
          <w:sz w:val="28"/>
          <w:szCs w:val="28"/>
        </w:rPr>
      </w:pPr>
      <w:r>
        <w:rPr>
          <w:rFonts w:ascii="仿宋_GB2312" w:eastAsia="仿宋_GB2312" w:hint="eastAsia"/>
          <w:sz w:val="28"/>
          <w:szCs w:val="28"/>
        </w:rPr>
        <w:t>（1）.规程中“4　基本要求”，明确了电梯日常巡查人员的要求、工作管理文件、巡查中的应对等内容。</w:t>
      </w:r>
    </w:p>
    <w:p w:rsidR="00E4791E" w:rsidRDefault="009F7065">
      <w:pPr>
        <w:pStyle w:val="a"/>
        <w:numPr>
          <w:ilvl w:val="0"/>
          <w:numId w:val="0"/>
        </w:numPr>
        <w:spacing w:before="156" w:after="156"/>
        <w:rPr>
          <w:rFonts w:ascii="仿宋_GB2312" w:eastAsia="仿宋_GB2312"/>
          <w:sz w:val="28"/>
          <w:szCs w:val="28"/>
        </w:rPr>
      </w:pPr>
      <w:r>
        <w:rPr>
          <w:rFonts w:ascii="仿宋_GB2312" w:eastAsia="仿宋_GB2312" w:hint="eastAsia"/>
          <w:sz w:val="28"/>
          <w:szCs w:val="28"/>
        </w:rPr>
        <w:t>（2）.规程中“5　巡查计划”，主要介绍了电梯日常巡查计划的内容。</w:t>
      </w:r>
    </w:p>
    <w:p w:rsidR="00E4791E" w:rsidRDefault="009F7065">
      <w:pPr>
        <w:pStyle w:val="af1"/>
        <w:spacing w:line="440" w:lineRule="exact"/>
        <w:ind w:firstLineChars="0" w:firstLine="0"/>
        <w:rPr>
          <w:rFonts w:ascii="仿宋_GB2312" w:eastAsia="仿宋_GB2312"/>
          <w:sz w:val="28"/>
          <w:szCs w:val="28"/>
        </w:rPr>
      </w:pPr>
      <w:r>
        <w:rPr>
          <w:rFonts w:ascii="仿宋_GB2312" w:eastAsia="仿宋_GB2312" w:hint="eastAsia"/>
          <w:sz w:val="28"/>
          <w:szCs w:val="28"/>
        </w:rPr>
        <w:t>（3）.规程中“6　巡查管理制度”，主要介绍了电梯日常巡查管理应建立哪些主要管理制度。</w:t>
      </w:r>
    </w:p>
    <w:p w:rsidR="00E4791E" w:rsidRDefault="009F7065">
      <w:pPr>
        <w:pStyle w:val="af1"/>
        <w:spacing w:line="440" w:lineRule="exact"/>
        <w:ind w:firstLineChars="0" w:firstLine="0"/>
        <w:rPr>
          <w:rFonts w:ascii="仿宋_GB2312" w:eastAsia="仿宋_GB2312"/>
          <w:sz w:val="28"/>
          <w:szCs w:val="28"/>
        </w:rPr>
      </w:pPr>
      <w:r>
        <w:rPr>
          <w:rFonts w:ascii="仿宋_GB2312" w:eastAsia="仿宋_GB2312" w:hint="eastAsia"/>
          <w:sz w:val="28"/>
          <w:szCs w:val="28"/>
        </w:rPr>
        <w:t>（4）规程中“7 日常巡查操作规程”，主要介绍了电梯运行环境的巡查操作规程、电梯的清洁操作规程、电梯使用前的巡查操作规程、电梯正常运行时的巡查操作规程。</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lastRenderedPageBreak/>
        <w:t>（5）规程中“8  巡查管理记录清单”，主要介绍了电梯巡查管理的应用清单。</w:t>
      </w:r>
    </w:p>
    <w:p w:rsidR="00E4791E" w:rsidRDefault="00E4791E">
      <w:pPr>
        <w:pStyle w:val="af1"/>
        <w:spacing w:line="440" w:lineRule="exact"/>
        <w:ind w:firstLine="560"/>
        <w:rPr>
          <w:rFonts w:ascii="仿宋_GB2312" w:eastAsia="仿宋_GB2312"/>
          <w:sz w:val="28"/>
          <w:szCs w:val="28"/>
        </w:rPr>
      </w:pP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（三）主要内容的确定依据</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本规程的主要确定依据，TSG Z 08-2017 《特种设备使用管理规则》。</w:t>
      </w:r>
    </w:p>
    <w:p w:rsidR="00E4791E" w:rsidRDefault="009F7065" w:rsidP="00D0404F">
      <w:pPr>
        <w:pStyle w:val="af1"/>
        <w:spacing w:line="440" w:lineRule="exact"/>
        <w:ind w:firstLine="562"/>
        <w:rPr>
          <w:rFonts w:ascii="仿宋_GB2312" w:eastAsia="仿宋_GB2312"/>
          <w:b/>
          <w:sz w:val="28"/>
          <w:szCs w:val="28"/>
        </w:rPr>
      </w:pPr>
      <w:r>
        <w:rPr>
          <w:rFonts w:ascii="仿宋_GB2312" w:eastAsia="仿宋_GB2312" w:hint="eastAsia"/>
          <w:b/>
          <w:sz w:val="28"/>
          <w:szCs w:val="28"/>
        </w:rPr>
        <w:t>三、技术性论证，预期的效果</w:t>
      </w:r>
    </w:p>
    <w:p w:rsidR="00E4791E" w:rsidRDefault="009F7065">
      <w:pPr>
        <w:pStyle w:val="af1"/>
        <w:spacing w:line="440" w:lineRule="exact"/>
        <w:ind w:firstLine="560"/>
        <w:rPr>
          <w:rFonts w:ascii="仿宋_GB2312" w:eastAsia="仿宋_GB2312"/>
          <w:color w:val="000000" w:themeColor="text1"/>
          <w:sz w:val="28"/>
          <w:szCs w:val="28"/>
        </w:rPr>
      </w:pPr>
      <w:r>
        <w:rPr>
          <w:rFonts w:ascii="仿宋_GB2312" w:eastAsia="仿宋_GB2312" w:hint="eastAsia"/>
          <w:color w:val="000000" w:themeColor="text1"/>
          <w:sz w:val="28"/>
          <w:szCs w:val="28"/>
        </w:rPr>
        <w:t>本规程从电梯使用单位的具体工作出发，结合各电梯制造单位对电梯使用的不同说明，以及与电梯相关的法律规章规范等管理文件，与</w:t>
      </w:r>
      <w:r w:rsidR="00692C71">
        <w:rPr>
          <w:rFonts w:ascii="仿宋_GB2312" w:eastAsia="仿宋_GB2312" w:hint="eastAsia"/>
          <w:color w:val="000000" w:themeColor="text1"/>
          <w:sz w:val="28"/>
          <w:szCs w:val="28"/>
        </w:rPr>
        <w:t>电梯使用单位、监察单位、电梯维护保养单位</w:t>
      </w:r>
      <w:r>
        <w:rPr>
          <w:rFonts w:ascii="仿宋_GB2312" w:eastAsia="仿宋_GB2312" w:hint="eastAsia"/>
          <w:color w:val="000000" w:themeColor="text1"/>
          <w:sz w:val="28"/>
          <w:szCs w:val="28"/>
        </w:rPr>
        <w:t>等专业技术人员进行了沟通与交流，得到了大家认可与共鸣，相信规程的出台，会使得我省电梯维护保养工作进一步的具体化、规范化，做到有</w:t>
      </w:r>
      <w:proofErr w:type="gramStart"/>
      <w:r>
        <w:rPr>
          <w:rFonts w:ascii="仿宋_GB2312" w:eastAsia="仿宋_GB2312" w:hint="eastAsia"/>
          <w:color w:val="000000" w:themeColor="text1"/>
          <w:sz w:val="28"/>
          <w:szCs w:val="28"/>
        </w:rPr>
        <w:t>规</w:t>
      </w:r>
      <w:proofErr w:type="gramEnd"/>
      <w:r>
        <w:rPr>
          <w:rFonts w:ascii="仿宋_GB2312" w:eastAsia="仿宋_GB2312" w:hint="eastAsia"/>
          <w:color w:val="000000" w:themeColor="text1"/>
          <w:sz w:val="28"/>
          <w:szCs w:val="28"/>
        </w:rPr>
        <w:t>可依、有据可查，为全面提升电梯日常巡查质量提供一个坚实的规程支撑。</w:t>
      </w:r>
    </w:p>
    <w:p w:rsidR="00E4791E" w:rsidRDefault="009F7065" w:rsidP="00D0404F">
      <w:pPr>
        <w:pStyle w:val="af1"/>
        <w:spacing w:line="440" w:lineRule="exact"/>
        <w:ind w:firstLine="562"/>
        <w:rPr>
          <w:rFonts w:ascii="仿宋_GB2312" w:eastAsia="仿宋_GB2312"/>
          <w:b/>
          <w:sz w:val="28"/>
          <w:szCs w:val="28"/>
        </w:rPr>
      </w:pPr>
      <w:r>
        <w:rPr>
          <w:rFonts w:ascii="仿宋_GB2312" w:eastAsia="仿宋_GB2312" w:hint="eastAsia"/>
          <w:b/>
          <w:sz w:val="28"/>
          <w:szCs w:val="28"/>
        </w:rPr>
        <w:t>四、采用国际标准和国外先进标准情况，以及与国内外同类标准水平的对比情况</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没有采用国际标准和国外先进标准。</w:t>
      </w:r>
    </w:p>
    <w:p w:rsidR="00E4791E" w:rsidRDefault="009F7065" w:rsidP="00D0404F">
      <w:pPr>
        <w:pStyle w:val="af1"/>
        <w:spacing w:line="440" w:lineRule="exact"/>
        <w:ind w:firstLine="562"/>
        <w:rPr>
          <w:rFonts w:ascii="仿宋_GB2312" w:eastAsia="仿宋_GB2312"/>
          <w:b/>
          <w:sz w:val="28"/>
          <w:szCs w:val="28"/>
        </w:rPr>
      </w:pPr>
      <w:r>
        <w:rPr>
          <w:rFonts w:ascii="仿宋_GB2312" w:eastAsia="仿宋_GB2312" w:hint="eastAsia"/>
          <w:b/>
          <w:sz w:val="28"/>
          <w:szCs w:val="28"/>
        </w:rPr>
        <w:t>五、与有关法律、法规、强制性国家标准的关系</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本规程是在国家相关的法律、法规和强制性国家标准的基础上结合我省电梯维护保养现状的特点制定出来的，因此与它们没有冲突。</w:t>
      </w:r>
    </w:p>
    <w:p w:rsidR="00E4791E" w:rsidRDefault="009F7065" w:rsidP="00D0404F">
      <w:pPr>
        <w:pStyle w:val="af1"/>
        <w:spacing w:line="440" w:lineRule="exact"/>
        <w:ind w:firstLine="562"/>
        <w:rPr>
          <w:rFonts w:ascii="仿宋_GB2312" w:eastAsia="仿宋_GB2312"/>
          <w:b/>
          <w:sz w:val="28"/>
          <w:szCs w:val="28"/>
        </w:rPr>
      </w:pPr>
      <w:r>
        <w:rPr>
          <w:rFonts w:ascii="仿宋_GB2312" w:eastAsia="仿宋_GB2312" w:hint="eastAsia"/>
          <w:b/>
          <w:sz w:val="28"/>
          <w:szCs w:val="28"/>
        </w:rPr>
        <w:t>六、重大意见分歧的处理经过和依据</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规程充分反映了省内多数专家与电梯使用单位的专业技术人员的意见，由于标准编制小组人员的水平有限，本标准的内容以及各个单项指标免不了有不足之处,有待在实践中修订。</w:t>
      </w:r>
    </w:p>
    <w:p w:rsidR="00E4791E" w:rsidRDefault="009F7065" w:rsidP="00D0404F">
      <w:pPr>
        <w:pStyle w:val="af1"/>
        <w:spacing w:line="440" w:lineRule="exact"/>
        <w:ind w:firstLine="562"/>
        <w:rPr>
          <w:rFonts w:ascii="仿宋_GB2312" w:eastAsia="仿宋_GB2312"/>
          <w:b/>
          <w:sz w:val="28"/>
          <w:szCs w:val="28"/>
        </w:rPr>
      </w:pPr>
      <w:r>
        <w:rPr>
          <w:rFonts w:ascii="仿宋_GB2312" w:eastAsia="仿宋_GB2312" w:hint="eastAsia"/>
          <w:b/>
          <w:sz w:val="28"/>
          <w:szCs w:val="28"/>
        </w:rPr>
        <w:t>七、贯彻规程的要求和建议措施</w:t>
      </w:r>
    </w:p>
    <w:p w:rsidR="00E4791E" w:rsidRDefault="009F7065">
      <w:pPr>
        <w:pStyle w:val="af1"/>
        <w:spacing w:line="440" w:lineRule="exact"/>
        <w:ind w:firstLine="560"/>
        <w:rPr>
          <w:rFonts w:ascii="仿宋_GB2312" w:eastAsia="仿宋_GB2312"/>
          <w:sz w:val="28"/>
          <w:szCs w:val="28"/>
        </w:rPr>
      </w:pPr>
      <w:r>
        <w:rPr>
          <w:rFonts w:ascii="仿宋_GB2312" w:eastAsia="仿宋_GB2312" w:hint="eastAsia"/>
          <w:sz w:val="28"/>
          <w:szCs w:val="28"/>
        </w:rPr>
        <w:t>建议本规程发布后，要加大宣传力度，将规程公布的消息在行业内大力宣传，扩大知名度，举办标准宣传贯彻培训班，指导相关电梯使用单位、电梯维护保养单位、电梯监督管理单位等，贯彻落实电梯日常巡查操作规程的要点与要领，力争开创我省电梯日常管理的新局面。同时，广泛收集规程实施过程中的问题和改进建议，为将来进一步完善标准作好准备。</w:t>
      </w:r>
    </w:p>
    <w:p w:rsidR="00E4791E" w:rsidRDefault="009F7065">
      <w:pPr>
        <w:spacing w:line="400" w:lineRule="exact"/>
        <w:ind w:firstLineChars="200" w:firstLine="562"/>
        <w:rPr>
          <w:rFonts w:ascii="仿宋_GB2312" w:eastAsia="仿宋_GB2312" w:hAnsi="宋体"/>
          <w:b/>
          <w:sz w:val="28"/>
          <w:szCs w:val="28"/>
        </w:rPr>
      </w:pPr>
      <w:r>
        <w:rPr>
          <w:rFonts w:ascii="仿宋_GB2312" w:eastAsia="仿宋_GB2312" w:hAnsi="宋体" w:hint="eastAsia"/>
          <w:b/>
          <w:sz w:val="28"/>
          <w:szCs w:val="28"/>
        </w:rPr>
        <w:t>八、其他应当说明的事项</w:t>
      </w:r>
    </w:p>
    <w:p w:rsidR="00E4791E" w:rsidRDefault="009F7065">
      <w:pPr>
        <w:spacing w:line="40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无</w:t>
      </w:r>
    </w:p>
    <w:sectPr w:rsidR="00E479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5 + CAJSymbolA">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9A2AF1"/>
    <w:multiLevelType w:val="multilevel"/>
    <w:tmpl w:val="5D9A2AF1"/>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pStyle w:val="a"/>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945"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71C43E65"/>
    <w:multiLevelType w:val="singleLevel"/>
    <w:tmpl w:val="71C43E65"/>
    <w:lvl w:ilvl="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dkNjAxOGNhZTk4OWYwZTA4ZTdiYmU1NGQ5Zjc3ZGQifQ=="/>
  </w:docVars>
  <w:rsids>
    <w:rsidRoot w:val="74DE3C55"/>
    <w:rsid w:val="00022E90"/>
    <w:rsid w:val="0002425A"/>
    <w:rsid w:val="000257E9"/>
    <w:rsid w:val="00027470"/>
    <w:rsid w:val="0004395F"/>
    <w:rsid w:val="0006018E"/>
    <w:rsid w:val="000B199B"/>
    <w:rsid w:val="000C3F77"/>
    <w:rsid w:val="000E5BCA"/>
    <w:rsid w:val="000E62F4"/>
    <w:rsid w:val="000E69E1"/>
    <w:rsid w:val="000F0875"/>
    <w:rsid w:val="000F34A7"/>
    <w:rsid w:val="00146DED"/>
    <w:rsid w:val="001835FE"/>
    <w:rsid w:val="00186376"/>
    <w:rsid w:val="00192DB6"/>
    <w:rsid w:val="00196B34"/>
    <w:rsid w:val="001B5AAB"/>
    <w:rsid w:val="00244800"/>
    <w:rsid w:val="002709E4"/>
    <w:rsid w:val="002755B9"/>
    <w:rsid w:val="0028196B"/>
    <w:rsid w:val="002A53D7"/>
    <w:rsid w:val="002E33C6"/>
    <w:rsid w:val="002E7205"/>
    <w:rsid w:val="002F01BA"/>
    <w:rsid w:val="002F7F48"/>
    <w:rsid w:val="003012CF"/>
    <w:rsid w:val="00320670"/>
    <w:rsid w:val="003576AF"/>
    <w:rsid w:val="003F45F8"/>
    <w:rsid w:val="00401664"/>
    <w:rsid w:val="00432BDD"/>
    <w:rsid w:val="004465D3"/>
    <w:rsid w:val="00475C45"/>
    <w:rsid w:val="00495081"/>
    <w:rsid w:val="004A0337"/>
    <w:rsid w:val="004D583D"/>
    <w:rsid w:val="005253E3"/>
    <w:rsid w:val="00594667"/>
    <w:rsid w:val="005C710A"/>
    <w:rsid w:val="005D0A6F"/>
    <w:rsid w:val="005D1E0A"/>
    <w:rsid w:val="005D5980"/>
    <w:rsid w:val="00630A1D"/>
    <w:rsid w:val="00630C06"/>
    <w:rsid w:val="00633A7D"/>
    <w:rsid w:val="00660E70"/>
    <w:rsid w:val="00664BF5"/>
    <w:rsid w:val="00692C71"/>
    <w:rsid w:val="0069489A"/>
    <w:rsid w:val="006B5622"/>
    <w:rsid w:val="007E44BE"/>
    <w:rsid w:val="007F69E4"/>
    <w:rsid w:val="00800470"/>
    <w:rsid w:val="00811183"/>
    <w:rsid w:val="00881B57"/>
    <w:rsid w:val="008C658D"/>
    <w:rsid w:val="008D4032"/>
    <w:rsid w:val="008D715D"/>
    <w:rsid w:val="008D78D6"/>
    <w:rsid w:val="008E14FC"/>
    <w:rsid w:val="00954906"/>
    <w:rsid w:val="00954CA2"/>
    <w:rsid w:val="009961DF"/>
    <w:rsid w:val="009A5779"/>
    <w:rsid w:val="009F53CD"/>
    <w:rsid w:val="009F7065"/>
    <w:rsid w:val="00A05BFA"/>
    <w:rsid w:val="00A4233E"/>
    <w:rsid w:val="00A816A3"/>
    <w:rsid w:val="00A9431E"/>
    <w:rsid w:val="00B444B8"/>
    <w:rsid w:val="00B45CD3"/>
    <w:rsid w:val="00B737FE"/>
    <w:rsid w:val="00B96BBF"/>
    <w:rsid w:val="00C01DE1"/>
    <w:rsid w:val="00C87A1B"/>
    <w:rsid w:val="00CB3AA4"/>
    <w:rsid w:val="00CF4F69"/>
    <w:rsid w:val="00D0404F"/>
    <w:rsid w:val="00D32BB9"/>
    <w:rsid w:val="00D4141D"/>
    <w:rsid w:val="00D64969"/>
    <w:rsid w:val="00DE6C25"/>
    <w:rsid w:val="00E23DB5"/>
    <w:rsid w:val="00E27BD5"/>
    <w:rsid w:val="00E4791E"/>
    <w:rsid w:val="00E5483A"/>
    <w:rsid w:val="00E67A92"/>
    <w:rsid w:val="00E81B1E"/>
    <w:rsid w:val="00E8242E"/>
    <w:rsid w:val="00E900C5"/>
    <w:rsid w:val="00ED6647"/>
    <w:rsid w:val="00FB2E43"/>
    <w:rsid w:val="00FC2B00"/>
    <w:rsid w:val="03F97B3A"/>
    <w:rsid w:val="091F675F"/>
    <w:rsid w:val="09537CA3"/>
    <w:rsid w:val="0B616943"/>
    <w:rsid w:val="18D52012"/>
    <w:rsid w:val="1A2C5F59"/>
    <w:rsid w:val="1D3A2A22"/>
    <w:rsid w:val="25FF0E2B"/>
    <w:rsid w:val="370209E2"/>
    <w:rsid w:val="3ED87FC6"/>
    <w:rsid w:val="3EF77AE0"/>
    <w:rsid w:val="41D61A5B"/>
    <w:rsid w:val="45933864"/>
    <w:rsid w:val="469014CD"/>
    <w:rsid w:val="4A7D0BF1"/>
    <w:rsid w:val="4B517F5C"/>
    <w:rsid w:val="4BC805B9"/>
    <w:rsid w:val="4F8E7542"/>
    <w:rsid w:val="52A00FD0"/>
    <w:rsid w:val="552C5AF5"/>
    <w:rsid w:val="57E1562F"/>
    <w:rsid w:val="5B3B0C57"/>
    <w:rsid w:val="5CB1707D"/>
    <w:rsid w:val="64BE027E"/>
    <w:rsid w:val="6ACD607C"/>
    <w:rsid w:val="74DE3C55"/>
    <w:rsid w:val="78ED3B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unhideWhenUsed="0" w:qFormat="1"/>
    <w:lsdException w:name="footer" w:semiHidden="0" w:unhideWhenUsed="0" w:qFormat="1"/>
    <w:lsdException w:name="caption" w:qFormat="1"/>
    <w:lsdException w:name="annotation reference"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jc w:val="both"/>
    </w:pPr>
    <w:rPr>
      <w:kern w:val="2"/>
      <w:sz w:val="21"/>
      <w:szCs w:val="24"/>
    </w:rPr>
  </w:style>
  <w:style w:type="paragraph" w:styleId="2">
    <w:name w:val="heading 2"/>
    <w:basedOn w:val="a5"/>
    <w:next w:val="a5"/>
    <w:semiHidden/>
    <w:unhideWhenUsed/>
    <w:qFormat/>
    <w:pPr>
      <w:spacing w:beforeAutospacing="1" w:afterAutospacing="1"/>
      <w:jc w:val="left"/>
      <w:outlineLvl w:val="1"/>
    </w:pPr>
    <w:rPr>
      <w:rFonts w:ascii="宋体" w:hAnsi="宋体" w:hint="eastAsia"/>
      <w:b/>
      <w:kern w:val="0"/>
      <w:sz w:val="36"/>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annotation text"/>
    <w:basedOn w:val="a5"/>
    <w:link w:val="Char"/>
    <w:qFormat/>
    <w:pPr>
      <w:jc w:val="left"/>
    </w:pPr>
  </w:style>
  <w:style w:type="paragraph" w:styleId="aa">
    <w:name w:val="Balloon Text"/>
    <w:basedOn w:val="a5"/>
    <w:link w:val="Char0"/>
    <w:qFormat/>
    <w:rPr>
      <w:sz w:val="18"/>
      <w:szCs w:val="18"/>
    </w:rPr>
  </w:style>
  <w:style w:type="paragraph" w:styleId="ab">
    <w:name w:val="footer"/>
    <w:basedOn w:val="a5"/>
    <w:link w:val="Char1"/>
    <w:qFormat/>
    <w:pPr>
      <w:tabs>
        <w:tab w:val="center" w:pos="4153"/>
        <w:tab w:val="right" w:pos="8306"/>
      </w:tabs>
      <w:snapToGrid w:val="0"/>
      <w:jc w:val="left"/>
    </w:pPr>
    <w:rPr>
      <w:sz w:val="18"/>
      <w:szCs w:val="18"/>
    </w:rPr>
  </w:style>
  <w:style w:type="paragraph" w:styleId="ac">
    <w:name w:val="header"/>
    <w:basedOn w:val="a5"/>
    <w:link w:val="Char2"/>
    <w:qFormat/>
    <w:pPr>
      <w:pBdr>
        <w:bottom w:val="single" w:sz="6" w:space="1" w:color="auto"/>
      </w:pBdr>
      <w:tabs>
        <w:tab w:val="center" w:pos="4153"/>
        <w:tab w:val="right" w:pos="8306"/>
      </w:tabs>
      <w:snapToGrid w:val="0"/>
      <w:jc w:val="center"/>
    </w:pPr>
    <w:rPr>
      <w:sz w:val="18"/>
      <w:szCs w:val="18"/>
    </w:rPr>
  </w:style>
  <w:style w:type="paragraph" w:styleId="ad">
    <w:name w:val="Normal (Web)"/>
    <w:basedOn w:val="a5"/>
    <w:qFormat/>
    <w:pPr>
      <w:widowControl/>
      <w:spacing w:before="100" w:beforeAutospacing="1" w:after="100" w:afterAutospacing="1" w:line="330" w:lineRule="atLeast"/>
      <w:jc w:val="left"/>
    </w:pPr>
    <w:rPr>
      <w:rFonts w:ascii="宋体" w:hAnsi="宋体" w:cs="宋体"/>
      <w:color w:val="000000"/>
      <w:kern w:val="0"/>
      <w:szCs w:val="21"/>
    </w:rPr>
  </w:style>
  <w:style w:type="paragraph" w:styleId="ae">
    <w:name w:val="annotation subject"/>
    <w:basedOn w:val="a9"/>
    <w:next w:val="a9"/>
    <w:link w:val="Char3"/>
    <w:qFormat/>
    <w:rPr>
      <w:b/>
      <w:bCs/>
    </w:rPr>
  </w:style>
  <w:style w:type="character" w:styleId="af">
    <w:name w:val="annotation reference"/>
    <w:basedOn w:val="a6"/>
    <w:qFormat/>
    <w:rPr>
      <w:sz w:val="21"/>
      <w:szCs w:val="21"/>
    </w:rPr>
  </w:style>
  <w:style w:type="paragraph" w:customStyle="1" w:styleId="af0">
    <w:name w:val="目次、标准名称标题"/>
    <w:basedOn w:val="a0"/>
    <w:next w:val="af1"/>
    <w:qFormat/>
    <w:pPr>
      <w:numPr>
        <w:numId w:val="0"/>
      </w:numPr>
      <w:spacing w:line="460" w:lineRule="exact"/>
    </w:pPr>
  </w:style>
  <w:style w:type="paragraph" w:customStyle="1" w:styleId="a0">
    <w:name w:val="前言、引言标题"/>
    <w:next w:val="a5"/>
    <w:qFormat/>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f1">
    <w:name w:val="段"/>
    <w:qFormat/>
    <w:pPr>
      <w:autoSpaceDE w:val="0"/>
      <w:autoSpaceDN w:val="0"/>
      <w:ind w:firstLineChars="200" w:firstLine="200"/>
      <w:jc w:val="both"/>
    </w:pPr>
    <w:rPr>
      <w:rFonts w:ascii="宋体"/>
      <w:sz w:val="21"/>
    </w:rPr>
  </w:style>
  <w:style w:type="paragraph" w:customStyle="1" w:styleId="a4">
    <w:name w:val="三级条标题"/>
    <w:basedOn w:val="a3"/>
    <w:next w:val="af1"/>
    <w:qFormat/>
    <w:pPr>
      <w:numPr>
        <w:ilvl w:val="4"/>
      </w:numPr>
      <w:outlineLvl w:val="4"/>
    </w:pPr>
  </w:style>
  <w:style w:type="paragraph" w:customStyle="1" w:styleId="a3">
    <w:name w:val="二级条标题"/>
    <w:basedOn w:val="a2"/>
    <w:next w:val="af1"/>
    <w:qFormat/>
    <w:pPr>
      <w:numPr>
        <w:ilvl w:val="3"/>
      </w:numPr>
      <w:outlineLvl w:val="3"/>
    </w:pPr>
  </w:style>
  <w:style w:type="paragraph" w:customStyle="1" w:styleId="a2">
    <w:name w:val="一级条标题"/>
    <w:basedOn w:val="a1"/>
    <w:next w:val="af1"/>
    <w:qFormat/>
    <w:pPr>
      <w:numPr>
        <w:ilvl w:val="2"/>
      </w:numPr>
      <w:spacing w:beforeLines="0" w:afterLines="0"/>
      <w:outlineLvl w:val="2"/>
    </w:pPr>
  </w:style>
  <w:style w:type="paragraph" w:customStyle="1" w:styleId="a1">
    <w:name w:val="章标题"/>
    <w:next w:val="af1"/>
    <w:qFormat/>
    <w:pPr>
      <w:numPr>
        <w:ilvl w:val="1"/>
        <w:numId w:val="1"/>
      </w:numPr>
      <w:tabs>
        <w:tab w:val="left" w:pos="360"/>
      </w:tabs>
      <w:spacing w:beforeLines="50" w:afterLines="50"/>
      <w:jc w:val="both"/>
      <w:outlineLvl w:val="1"/>
    </w:pPr>
    <w:rPr>
      <w:rFonts w:ascii="黑体" w:eastAsia="黑体"/>
      <w:sz w:val="21"/>
    </w:rPr>
  </w:style>
  <w:style w:type="character" w:customStyle="1" w:styleId="fontstyle01">
    <w:name w:val="fontstyle01"/>
    <w:basedOn w:val="a6"/>
    <w:qFormat/>
    <w:rPr>
      <w:rFonts w:ascii="宋体" w:eastAsia="宋体" w:hAnsi="宋体" w:cs="宋体"/>
      <w:color w:val="FFFFFF"/>
      <w:sz w:val="18"/>
      <w:szCs w:val="18"/>
    </w:rPr>
  </w:style>
  <w:style w:type="character" w:customStyle="1" w:styleId="fontstyle21">
    <w:name w:val="fontstyle21"/>
    <w:basedOn w:val="a6"/>
    <w:qFormat/>
    <w:rPr>
      <w:rFonts w:ascii="B5 + CAJSymbolA" w:eastAsia="B5 + CAJSymbolA" w:hAnsi="B5 + CAJSymbolA" w:cs="B5 + CAJSymbolA"/>
      <w:color w:val="FFFFFF"/>
      <w:sz w:val="6"/>
      <w:szCs w:val="6"/>
    </w:rPr>
  </w:style>
  <w:style w:type="character" w:customStyle="1" w:styleId="font11">
    <w:name w:val="font11"/>
    <w:basedOn w:val="a6"/>
    <w:qFormat/>
    <w:rPr>
      <w:rFonts w:ascii="宋体" w:eastAsia="宋体" w:hAnsi="宋体" w:cs="宋体" w:hint="eastAsia"/>
      <w:color w:val="000000"/>
      <w:sz w:val="21"/>
      <w:szCs w:val="21"/>
      <w:u w:val="none"/>
    </w:rPr>
  </w:style>
  <w:style w:type="character" w:customStyle="1" w:styleId="font01">
    <w:name w:val="font01"/>
    <w:basedOn w:val="a6"/>
    <w:qFormat/>
    <w:rPr>
      <w:rFonts w:ascii="Arial" w:hAnsi="Arial" w:cs="Arial"/>
      <w:color w:val="000000"/>
      <w:sz w:val="21"/>
      <w:szCs w:val="21"/>
      <w:u w:val="none"/>
    </w:rPr>
  </w:style>
  <w:style w:type="character" w:customStyle="1" w:styleId="Char2">
    <w:name w:val="页眉 Char"/>
    <w:basedOn w:val="a6"/>
    <w:link w:val="ac"/>
    <w:qFormat/>
    <w:rPr>
      <w:kern w:val="2"/>
      <w:sz w:val="18"/>
      <w:szCs w:val="18"/>
    </w:rPr>
  </w:style>
  <w:style w:type="character" w:customStyle="1" w:styleId="Char1">
    <w:name w:val="页脚 Char"/>
    <w:basedOn w:val="a6"/>
    <w:link w:val="ab"/>
    <w:qFormat/>
    <w:rPr>
      <w:kern w:val="2"/>
      <w:sz w:val="18"/>
      <w:szCs w:val="18"/>
    </w:rPr>
  </w:style>
  <w:style w:type="character" w:customStyle="1" w:styleId="Char">
    <w:name w:val="批注文字 Char"/>
    <w:basedOn w:val="a6"/>
    <w:link w:val="a9"/>
    <w:qFormat/>
    <w:rPr>
      <w:kern w:val="2"/>
      <w:sz w:val="21"/>
      <w:szCs w:val="24"/>
    </w:rPr>
  </w:style>
  <w:style w:type="character" w:customStyle="1" w:styleId="Char3">
    <w:name w:val="批注主题 Char"/>
    <w:basedOn w:val="Char"/>
    <w:link w:val="ae"/>
    <w:qFormat/>
    <w:rPr>
      <w:b/>
      <w:bCs/>
      <w:kern w:val="2"/>
      <w:sz w:val="21"/>
      <w:szCs w:val="24"/>
    </w:rPr>
  </w:style>
  <w:style w:type="character" w:customStyle="1" w:styleId="Char0">
    <w:name w:val="批注框文本 Char"/>
    <w:basedOn w:val="a6"/>
    <w:link w:val="aa"/>
    <w:qFormat/>
    <w:rPr>
      <w:kern w:val="2"/>
      <w:sz w:val="18"/>
      <w:szCs w:val="18"/>
    </w:rPr>
  </w:style>
  <w:style w:type="paragraph" w:customStyle="1" w:styleId="a">
    <w:name w:val="标准文件_一级条标题"/>
    <w:basedOn w:val="a5"/>
    <w:next w:val="a5"/>
    <w:qFormat/>
    <w:pPr>
      <w:widowControl/>
      <w:numPr>
        <w:ilvl w:val="2"/>
        <w:numId w:val="2"/>
      </w:numPr>
      <w:spacing w:beforeLines="50" w:afterLines="50"/>
      <w:outlineLvl w:val="1"/>
    </w:pPr>
    <w:rPr>
      <w:rFonts w:ascii="黑体" w:eastAsia="黑体"/>
      <w:kern w:val="0"/>
      <w:szCs w:val="20"/>
    </w:rPr>
  </w:style>
  <w:style w:type="paragraph" w:customStyle="1" w:styleId="af2">
    <w:name w:val="标准文件_段"/>
    <w:qFormat/>
    <w:pPr>
      <w:autoSpaceDE w:val="0"/>
      <w:autoSpaceDN w:val="0"/>
      <w:ind w:firstLineChars="200" w:firstLine="200"/>
      <w:jc w:val="both"/>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jc w:val="both"/>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293</Words>
  <Characters>1675</Characters>
  <Application>Microsoft Office Word</Application>
  <DocSecurity>0</DocSecurity>
  <Lines>13</Lines>
  <Paragraphs>3</Paragraphs>
  <ScaleCrop>false</ScaleCrop>
  <Company>china</Company>
  <LinksUpToDate>false</LinksUpToDate>
  <CharactersWithSpaces>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乐乐</dc:creator>
  <cp:lastModifiedBy>万增辉</cp:lastModifiedBy>
  <cp:revision>48</cp:revision>
  <cp:lastPrinted>2023-04-12T01:12:00Z</cp:lastPrinted>
  <dcterms:created xsi:type="dcterms:W3CDTF">2019-03-03T03:25:00Z</dcterms:created>
  <dcterms:modified xsi:type="dcterms:W3CDTF">2023-10-17T01:35:00Z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27D1301D375F446282F78F61995E068D</vt:lpwstr>
  </property>
</Properties>
</file>